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1AA4" w:rsidRPr="00834822" w:rsidRDefault="00B11AA4" w:rsidP="00B11AA4">
      <w:pPr>
        <w:tabs>
          <w:tab w:val="right" w:pos="9639"/>
        </w:tabs>
        <w:rPr>
          <w:rFonts w:ascii="Arial" w:eastAsia="宋体" w:hAnsi="Arial"/>
          <w:b/>
          <w:i/>
          <w:noProof/>
          <w:sz w:val="28"/>
        </w:rPr>
      </w:pPr>
      <w:r w:rsidRPr="00834822">
        <w:rPr>
          <w:rFonts w:ascii="Arial" w:eastAsia="宋体" w:hAnsi="Arial"/>
          <w:b/>
          <w:noProof/>
          <w:sz w:val="24"/>
        </w:rPr>
        <w:t>3GPP TSG-SA3 Meeting #1</w:t>
      </w:r>
      <w:r>
        <w:rPr>
          <w:rFonts w:ascii="Arial" w:eastAsia="宋体" w:hAnsi="Arial"/>
          <w:b/>
          <w:noProof/>
          <w:sz w:val="24"/>
        </w:rPr>
        <w:t>1</w:t>
      </w:r>
      <w:r w:rsidR="00A35007">
        <w:rPr>
          <w:rFonts w:ascii="Arial" w:eastAsia="宋体" w:hAnsi="Arial"/>
          <w:b/>
          <w:noProof/>
          <w:sz w:val="24"/>
        </w:rPr>
        <w:t>1</w:t>
      </w:r>
      <w:r w:rsidRPr="00834822">
        <w:rPr>
          <w:rFonts w:ascii="Arial" w:eastAsia="宋体" w:hAnsi="Arial"/>
          <w:b/>
          <w:i/>
          <w:noProof/>
          <w:sz w:val="24"/>
        </w:rPr>
        <w:t xml:space="preserve"> </w:t>
      </w:r>
      <w:r w:rsidRPr="00834822">
        <w:rPr>
          <w:rFonts w:ascii="Arial" w:eastAsia="宋体" w:hAnsi="Arial"/>
          <w:b/>
          <w:i/>
          <w:noProof/>
          <w:sz w:val="28"/>
        </w:rPr>
        <w:tab/>
      </w:r>
      <w:r w:rsidR="007A69BF">
        <w:rPr>
          <w:rFonts w:ascii="Arial" w:eastAsia="宋体" w:hAnsi="Arial"/>
          <w:b/>
          <w:i/>
          <w:noProof/>
          <w:sz w:val="28"/>
        </w:rPr>
        <w:t>S3-233438</w:t>
      </w:r>
    </w:p>
    <w:p w:rsidR="00463675" w:rsidRPr="00614C0C" w:rsidRDefault="00A35007" w:rsidP="00B11AA4">
      <w:pPr>
        <w:pStyle w:val="CRCoverPage"/>
        <w:outlineLvl w:val="0"/>
        <w:rPr>
          <w:b/>
          <w:noProof/>
          <w:sz w:val="24"/>
        </w:rPr>
      </w:pPr>
      <w:r w:rsidRPr="00A35007">
        <w:rPr>
          <w:rFonts w:eastAsia="宋体"/>
          <w:b/>
          <w:bCs/>
          <w:sz w:val="24"/>
        </w:rPr>
        <w:t>Berlin, Germany, 22 - 26 May 2023</w:t>
      </w:r>
      <w:r w:rsidR="00C64F60">
        <w:rPr>
          <w:b/>
          <w:noProof/>
          <w:sz w:val="24"/>
        </w:rPr>
        <w:tab/>
      </w:r>
      <w:r w:rsidR="00C64F60">
        <w:rPr>
          <w:b/>
          <w:noProof/>
          <w:sz w:val="24"/>
        </w:rPr>
        <w:tab/>
      </w:r>
      <w:r w:rsidR="00854A4C">
        <w:rPr>
          <w:b/>
          <w:noProof/>
          <w:sz w:val="24"/>
        </w:rPr>
        <w:tab/>
      </w:r>
      <w:r w:rsidR="00854A4C">
        <w:rPr>
          <w:b/>
          <w:noProof/>
          <w:sz w:val="24"/>
        </w:rPr>
        <w:tab/>
      </w:r>
      <w:r w:rsidR="00854A4C">
        <w:rPr>
          <w:b/>
          <w:noProof/>
          <w:sz w:val="24"/>
        </w:rPr>
        <w:tab/>
      </w:r>
      <w:r w:rsidR="00854A4C">
        <w:rPr>
          <w:b/>
          <w:noProof/>
          <w:sz w:val="24"/>
        </w:rPr>
        <w:tab/>
      </w:r>
      <w:r w:rsidR="00854A4C">
        <w:rPr>
          <w:b/>
          <w:noProof/>
          <w:sz w:val="24"/>
        </w:rPr>
        <w:tab/>
      </w:r>
    </w:p>
    <w:p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A35007" w:rsidRPr="00A35007">
        <w:rPr>
          <w:rFonts w:ascii="Arial" w:hAnsi="Arial" w:cs="Arial"/>
          <w:bCs/>
        </w:rPr>
        <w:t xml:space="preserve">Reply </w:t>
      </w:r>
      <w:bookmarkStart w:id="0" w:name="OLE_LINK65"/>
      <w:r w:rsidR="0009696A" w:rsidRPr="0009696A">
        <w:rPr>
          <w:rFonts w:ascii="Arial" w:hAnsi="Arial" w:cs="Arial"/>
          <w:bCs/>
        </w:rPr>
        <w:t>LS on security aspects for Ranging/Sidelink Positioning</w:t>
      </w:r>
    </w:p>
    <w:bookmarkEnd w:id="0"/>
    <w:p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82181C" w:rsidRPr="0082181C">
        <w:rPr>
          <w:rFonts w:ascii="Arial" w:hAnsi="Arial" w:cs="Arial"/>
          <w:bCs/>
        </w:rPr>
        <w:t>(</w:t>
      </w:r>
      <w:r w:rsidR="001643D6" w:rsidRPr="001643D6">
        <w:rPr>
          <w:rFonts w:ascii="Arial" w:hAnsi="Arial" w:cs="Arial"/>
          <w:bCs/>
        </w:rPr>
        <w:t>S3-232329</w:t>
      </w:r>
      <w:r w:rsidR="0082181C" w:rsidRPr="0082181C">
        <w:rPr>
          <w:rFonts w:ascii="Arial" w:hAnsi="Arial" w:cs="Arial"/>
          <w:bCs/>
        </w:rPr>
        <w:t>/</w:t>
      </w:r>
      <w:r w:rsidR="0082181C" w:rsidRPr="0082181C">
        <w:t xml:space="preserve"> </w:t>
      </w:r>
      <w:r w:rsidR="0009696A" w:rsidRPr="0009696A">
        <w:rPr>
          <w:rFonts w:ascii="Arial" w:hAnsi="Arial" w:cs="Arial"/>
          <w:bCs/>
        </w:rPr>
        <w:t>S2-2305727</w:t>
      </w:r>
      <w:r w:rsidR="0082181C" w:rsidRPr="0082181C">
        <w:rPr>
          <w:rFonts w:ascii="Arial" w:hAnsi="Arial" w:cs="Arial"/>
          <w:bCs/>
        </w:rPr>
        <w:t xml:space="preserve">) </w:t>
      </w:r>
      <w:r w:rsidR="00A35007" w:rsidRPr="00A35007">
        <w:rPr>
          <w:rFonts w:ascii="Arial" w:hAnsi="Arial" w:cs="Arial"/>
          <w:bCs/>
        </w:rPr>
        <w:t xml:space="preserve">Reply LS </w:t>
      </w:r>
      <w:r w:rsidR="0009696A" w:rsidRPr="0009696A">
        <w:rPr>
          <w:rFonts w:ascii="Arial" w:hAnsi="Arial" w:cs="Arial"/>
          <w:bCs/>
        </w:rPr>
        <w:t>on security aspects for Ranging/Sidelink Positioning</w:t>
      </w:r>
    </w:p>
    <w:p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4B9C">
        <w:rPr>
          <w:rFonts w:ascii="Arial" w:hAnsi="Arial" w:cs="Arial"/>
          <w:bCs/>
        </w:rPr>
        <w:t>Release 1</w:t>
      </w:r>
      <w:r w:rsidR="001643D6">
        <w:rPr>
          <w:rFonts w:ascii="Arial" w:hAnsi="Arial" w:cs="Arial"/>
          <w:bCs/>
        </w:rPr>
        <w:t>8</w:t>
      </w:r>
    </w:p>
    <w:p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09696A" w:rsidRPr="0009696A">
        <w:rPr>
          <w:rFonts w:ascii="Arial" w:hAnsi="Arial" w:cs="Arial"/>
          <w:bCs/>
        </w:rPr>
        <w:t>Ranging_SL</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B60FB1" w:rsidRPr="00B60FB1">
        <w:rPr>
          <w:rFonts w:ascii="Arial" w:hAnsi="Arial" w:cs="Arial"/>
          <w:bCs/>
        </w:rPr>
        <w:t>SA3</w:t>
      </w:r>
    </w:p>
    <w:p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82181C">
        <w:rPr>
          <w:rFonts w:ascii="Arial" w:hAnsi="Arial" w:cs="Arial"/>
          <w:bCs/>
        </w:rPr>
        <w:t>SA</w:t>
      </w:r>
      <w:r w:rsidR="0009696A">
        <w:rPr>
          <w:rFonts w:ascii="Arial" w:hAnsi="Arial" w:cs="Arial"/>
          <w:bCs/>
        </w:rPr>
        <w:t>2</w:t>
      </w:r>
    </w:p>
    <w:p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09696A">
        <w:rPr>
          <w:rFonts w:ascii="Arial" w:hAnsi="Arial" w:cs="Arial"/>
          <w:bCs/>
        </w:rPr>
        <w:t>-</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4"/>
        <w:tabs>
          <w:tab w:val="left" w:pos="2268"/>
        </w:tabs>
        <w:ind w:left="567"/>
        <w:rPr>
          <w:rFonts w:cs="Arial"/>
          <w:b w:val="0"/>
          <w:bCs/>
        </w:rPr>
      </w:pPr>
      <w:r>
        <w:rPr>
          <w:rFonts w:cs="Arial"/>
        </w:rPr>
        <w:t>Name:</w:t>
      </w:r>
      <w:r>
        <w:rPr>
          <w:rFonts w:cs="Arial"/>
          <w:b w:val="0"/>
          <w:bCs/>
        </w:rPr>
        <w:tab/>
      </w:r>
      <w:r w:rsidR="00E45452">
        <w:rPr>
          <w:rFonts w:cs="Arial"/>
          <w:b w:val="0"/>
          <w:bCs/>
        </w:rPr>
        <w:t>Longhua Guo</w:t>
      </w:r>
    </w:p>
    <w:p w:rsidR="00463675" w:rsidRDefault="00463675">
      <w:pPr>
        <w:pStyle w:val="7"/>
        <w:tabs>
          <w:tab w:val="left" w:pos="2268"/>
        </w:tabs>
        <w:ind w:left="567"/>
        <w:rPr>
          <w:rFonts w:cs="Arial"/>
          <w:b w:val="0"/>
          <w:bCs/>
          <w:lang w:eastAsia="ko-KR"/>
        </w:rPr>
      </w:pPr>
      <w:r>
        <w:rPr>
          <w:rFonts w:cs="Arial"/>
        </w:rPr>
        <w:t>E-mail Address:</w:t>
      </w:r>
      <w:r>
        <w:rPr>
          <w:rFonts w:cs="Arial"/>
          <w:b w:val="0"/>
          <w:bCs/>
        </w:rPr>
        <w:tab/>
      </w:r>
      <w:r w:rsidR="00E45452">
        <w:rPr>
          <w:rFonts w:cs="Arial"/>
          <w:b w:val="0"/>
          <w:bCs/>
        </w:rPr>
        <w:t>guolonghua@huawei.com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sidR="00C64345">
        <w:rPr>
          <w:rFonts w:ascii="Arial" w:hAnsi="Arial" w:cs="Arial"/>
          <w:b/>
        </w:rPr>
        <w:t xml:space="preserve"> </w:t>
      </w:r>
      <w:r w:rsidR="0009696A">
        <w:rPr>
          <w:rFonts w:ascii="Arial" w:hAnsi="Arial" w:cs="Arial"/>
          <w:b/>
        </w:rPr>
        <w:t>-</w:t>
      </w:r>
      <w:r>
        <w:rPr>
          <w:rFonts w:ascii="Arial" w:hAnsi="Arial" w:cs="Arial"/>
          <w:bCs/>
        </w:rPr>
        <w:tab/>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09696A" w:rsidRDefault="0082181C">
      <w:pPr>
        <w:pStyle w:val="a3"/>
        <w:tabs>
          <w:tab w:val="clear" w:pos="4153"/>
          <w:tab w:val="clear" w:pos="8306"/>
        </w:tabs>
        <w:rPr>
          <w:rFonts w:ascii="Arial" w:hAnsi="Arial" w:cs="Arial"/>
          <w:bCs/>
        </w:rPr>
      </w:pPr>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SA</w:t>
      </w:r>
      <w:r w:rsidR="0009696A">
        <w:rPr>
          <w:rFonts w:ascii="Arial" w:hAnsi="Arial" w:cs="Arial"/>
          <w:lang w:eastAsia="ko-KR"/>
        </w:rPr>
        <w:t>2</w:t>
      </w:r>
      <w:r w:rsidRPr="0082181C">
        <w:rPr>
          <w:rFonts w:ascii="Arial" w:hAnsi="Arial" w:cs="Arial"/>
          <w:lang w:eastAsia="ko-KR"/>
        </w:rPr>
        <w:t xml:space="preserve"> for the </w:t>
      </w:r>
      <w:r w:rsidR="00A35007" w:rsidRPr="00A35007">
        <w:rPr>
          <w:rFonts w:ascii="Arial" w:hAnsi="Arial" w:cs="Arial"/>
          <w:lang w:eastAsia="ko-KR"/>
        </w:rPr>
        <w:t xml:space="preserve">LS on </w:t>
      </w:r>
      <w:r w:rsidR="0009696A" w:rsidRPr="0009696A">
        <w:rPr>
          <w:rFonts w:ascii="Arial" w:hAnsi="Arial" w:cs="Arial"/>
          <w:lang w:eastAsia="ko-KR"/>
        </w:rPr>
        <w:t>security aspects for Ranging/Sidelink Positioning</w:t>
      </w:r>
      <w:r w:rsidR="00A35007">
        <w:rPr>
          <w:rFonts w:ascii="Arial" w:hAnsi="Arial" w:cs="Arial"/>
          <w:lang w:eastAsia="ko-KR"/>
        </w:rPr>
        <w:t xml:space="preserve">. </w:t>
      </w:r>
      <w:r w:rsidR="0009696A">
        <w:rPr>
          <w:rFonts w:ascii="Arial" w:hAnsi="Arial" w:cs="Arial"/>
          <w:bCs/>
        </w:rPr>
        <w:t>Please find the response from SA3 below</w:t>
      </w:r>
      <w:r w:rsidR="00502313">
        <w:rPr>
          <w:rFonts w:ascii="Arial" w:hAnsi="Arial" w:cs="Arial"/>
          <w:bCs/>
        </w:rPr>
        <w:t>.</w:t>
      </w:r>
    </w:p>
    <w:p w:rsidR="0009696A" w:rsidRDefault="0009696A">
      <w:pPr>
        <w:pStyle w:val="a3"/>
        <w:tabs>
          <w:tab w:val="clear" w:pos="4153"/>
          <w:tab w:val="clear" w:pos="8306"/>
        </w:tabs>
        <w:rPr>
          <w:rFonts w:ascii="Arial" w:hAnsi="Arial" w:cs="Arial"/>
          <w:bCs/>
        </w:rPr>
      </w:pPr>
    </w:p>
    <w:p w:rsidR="0009696A" w:rsidRPr="004E43E3" w:rsidRDefault="0009696A" w:rsidP="0009696A">
      <w:pPr>
        <w:pStyle w:val="B1"/>
        <w:rPr>
          <w:lang w:eastAsia="zh-CN"/>
        </w:rPr>
      </w:pPr>
      <w:r w:rsidRPr="004E43E3">
        <w:rPr>
          <w:b/>
          <w:lang w:eastAsia="zh-CN"/>
        </w:rPr>
        <w:t>Q1:</w:t>
      </w:r>
      <w:r w:rsidRPr="004E43E3">
        <w:rPr>
          <w:lang w:eastAsia="zh-CN"/>
        </w:rPr>
        <w:t xml:space="preserve"> </w:t>
      </w:r>
      <w:r w:rsidRPr="004E43E3">
        <w:rPr>
          <w:lang w:eastAsia="zh-CN"/>
        </w:rPr>
        <w:tab/>
        <w:t xml:space="preserve">Is there privacy concern when the SL Positioning Client UE or the application server sends application layer UE identity in the service request for the 5GC to identify the Target UE/SL Reference UE? </w:t>
      </w:r>
    </w:p>
    <w:p w:rsidR="004E43E3" w:rsidRPr="004E43E3" w:rsidRDefault="0009696A" w:rsidP="0009696A">
      <w:pPr>
        <w:pStyle w:val="B1"/>
        <w:rPr>
          <w:lang w:eastAsia="zh-CN"/>
        </w:rPr>
      </w:pPr>
      <w:r w:rsidRPr="004E43E3">
        <w:rPr>
          <w:b/>
          <w:lang w:eastAsia="zh-CN"/>
        </w:rPr>
        <w:t>A1:</w:t>
      </w:r>
      <w:r w:rsidRPr="004E43E3">
        <w:rPr>
          <w:lang w:eastAsia="zh-CN"/>
        </w:rPr>
        <w:tab/>
      </w:r>
      <w:r w:rsidR="0041000D">
        <w:rPr>
          <w:lang w:eastAsia="zh-CN"/>
        </w:rPr>
        <w:t xml:space="preserve">SA3 has acknowledged the </w:t>
      </w:r>
      <w:r w:rsidR="003814E3">
        <w:rPr>
          <w:lang w:eastAsia="zh-CN"/>
        </w:rPr>
        <w:t>issue</w:t>
      </w:r>
      <w:r w:rsidR="0041000D">
        <w:rPr>
          <w:lang w:eastAsia="zh-CN"/>
        </w:rPr>
        <w:t>. However, t</w:t>
      </w:r>
      <w:r w:rsidR="00DF1EDD" w:rsidRPr="00DF1EDD">
        <w:rPr>
          <w:lang w:eastAsia="zh-CN"/>
        </w:rPr>
        <w:t xml:space="preserve">he protection of </w:t>
      </w:r>
      <w:r w:rsidR="008E585D" w:rsidRPr="008E585D">
        <w:rPr>
          <w:lang w:eastAsia="zh-CN"/>
        </w:rPr>
        <w:t xml:space="preserve">application layer UE identity </w:t>
      </w:r>
      <w:r w:rsidR="00DF1EDD" w:rsidRPr="00DF1EDD">
        <w:rPr>
          <w:lang w:eastAsia="zh-CN"/>
        </w:rPr>
        <w:t>can be left to application l</w:t>
      </w:r>
      <w:r w:rsidR="00DF1EDD">
        <w:rPr>
          <w:lang w:eastAsia="zh-CN"/>
        </w:rPr>
        <w:t>ayer, which is out of 3GPP scope</w:t>
      </w:r>
      <w:r w:rsidR="004E43E3" w:rsidRPr="004E43E3">
        <w:rPr>
          <w:lang w:eastAsia="zh-CN"/>
        </w:rPr>
        <w:t xml:space="preserve">. </w:t>
      </w:r>
    </w:p>
    <w:p w:rsidR="0009696A" w:rsidRPr="004E43E3" w:rsidRDefault="0009696A" w:rsidP="0009696A">
      <w:pPr>
        <w:pStyle w:val="B1"/>
        <w:rPr>
          <w:rFonts w:eastAsiaTheme="minorEastAsia"/>
          <w:lang w:eastAsia="zh-CN"/>
        </w:rPr>
      </w:pPr>
      <w:r w:rsidRPr="004E43E3">
        <w:rPr>
          <w:lang w:eastAsia="zh-CN"/>
        </w:rPr>
        <w:t xml:space="preserve"> </w:t>
      </w:r>
    </w:p>
    <w:p w:rsidR="0009696A" w:rsidRDefault="0009696A" w:rsidP="0009696A">
      <w:pPr>
        <w:pStyle w:val="B1"/>
        <w:rPr>
          <w:b/>
          <w:lang w:eastAsia="zh-CN"/>
        </w:rPr>
      </w:pPr>
      <w:r w:rsidRPr="00E975DB">
        <w:rPr>
          <w:b/>
          <w:lang w:eastAsia="zh-CN"/>
        </w:rPr>
        <w:t xml:space="preserve">Q2: </w:t>
      </w:r>
      <w:r w:rsidRPr="004E43E3">
        <w:rPr>
          <w:lang w:eastAsia="zh-CN"/>
        </w:rPr>
        <w:tab/>
        <w:t>In Network assisted Ranging/Sidlink Positioning procedure, the Target UE reports the identity of the Located UE(s) to the LMF. Concerning privacy of the Located UE in such case, what identity of the Located UE(s) should be sent by the Target UE to the LMF?</w:t>
      </w:r>
    </w:p>
    <w:p w:rsidR="0009696A" w:rsidRDefault="0009696A" w:rsidP="0009696A">
      <w:pPr>
        <w:pStyle w:val="B1"/>
        <w:rPr>
          <w:b/>
          <w:lang w:eastAsia="zh-CN"/>
        </w:rPr>
      </w:pPr>
      <w:r>
        <w:rPr>
          <w:b/>
          <w:lang w:eastAsia="zh-CN"/>
        </w:rPr>
        <w:t>A2:</w:t>
      </w:r>
      <w:r w:rsidR="004E43E3">
        <w:rPr>
          <w:b/>
          <w:lang w:eastAsia="zh-CN"/>
        </w:rPr>
        <w:tab/>
      </w:r>
      <w:r w:rsidR="004E43E3" w:rsidRPr="004E43E3">
        <w:rPr>
          <w:lang w:eastAsia="zh-CN"/>
        </w:rPr>
        <w:t xml:space="preserve">Application layer UE identity </w:t>
      </w:r>
      <w:r w:rsidR="003814E3">
        <w:rPr>
          <w:lang w:eastAsia="zh-CN"/>
        </w:rPr>
        <w:t>of</w:t>
      </w:r>
      <w:r w:rsidR="00C24AC1">
        <w:rPr>
          <w:lang w:eastAsia="zh-CN"/>
        </w:rPr>
        <w:t xml:space="preserve"> </w:t>
      </w:r>
      <w:r w:rsidR="003814E3">
        <w:rPr>
          <w:lang w:eastAsia="zh-CN"/>
        </w:rPr>
        <w:t xml:space="preserve">the </w:t>
      </w:r>
      <w:r w:rsidR="00C24AC1">
        <w:rPr>
          <w:lang w:eastAsia="zh-CN"/>
        </w:rPr>
        <w:t xml:space="preserve">Located UE(s) </w:t>
      </w:r>
      <w:r w:rsidR="004E43E3" w:rsidRPr="004E43E3">
        <w:rPr>
          <w:lang w:eastAsia="zh-CN"/>
        </w:rPr>
        <w:t>is recommended.</w:t>
      </w:r>
      <w:r w:rsidR="00C24AC1">
        <w:rPr>
          <w:lang w:eastAsia="zh-CN"/>
        </w:rPr>
        <w:t xml:space="preserve"> </w:t>
      </w:r>
    </w:p>
    <w:p w:rsidR="004E43E3" w:rsidRDefault="004E43E3" w:rsidP="0009696A">
      <w:pPr>
        <w:pStyle w:val="B1"/>
        <w:rPr>
          <w:b/>
          <w:lang w:eastAsia="zh-CN"/>
        </w:rPr>
      </w:pPr>
    </w:p>
    <w:p w:rsidR="0009696A" w:rsidRDefault="0009696A" w:rsidP="0009696A">
      <w:pPr>
        <w:pStyle w:val="B1"/>
        <w:rPr>
          <w:b/>
          <w:lang w:eastAsia="zh-CN"/>
        </w:rPr>
      </w:pPr>
      <w:r>
        <w:rPr>
          <w:b/>
          <w:lang w:eastAsia="zh-CN"/>
        </w:rPr>
        <w:t>Q3:</w:t>
      </w:r>
      <w:r>
        <w:rPr>
          <w:b/>
          <w:lang w:eastAsia="zh-CN"/>
        </w:rPr>
        <w:tab/>
      </w:r>
      <w:r w:rsidRPr="004E43E3">
        <w:rPr>
          <w:lang w:eastAsia="zh-CN"/>
        </w:rPr>
        <w:t>When the Target UE selects a UE as the Located UE during discovery, privacy aspects of exposing the location of the UE (e.g. to the Target UE) may need to be studied by SA3.</w:t>
      </w:r>
    </w:p>
    <w:p w:rsidR="0009696A" w:rsidRPr="004E43E3" w:rsidRDefault="0009696A" w:rsidP="0009696A">
      <w:pPr>
        <w:pStyle w:val="B1"/>
        <w:rPr>
          <w:lang w:eastAsia="zh-CN"/>
        </w:rPr>
      </w:pPr>
      <w:r>
        <w:rPr>
          <w:b/>
          <w:lang w:eastAsia="zh-CN"/>
        </w:rPr>
        <w:t>A3:</w:t>
      </w:r>
      <w:r w:rsidR="004E43E3">
        <w:rPr>
          <w:b/>
          <w:lang w:eastAsia="zh-CN"/>
        </w:rPr>
        <w:tab/>
      </w:r>
      <w:r w:rsidR="004E43E3" w:rsidRPr="004E43E3">
        <w:rPr>
          <w:lang w:eastAsia="zh-CN"/>
        </w:rPr>
        <w:t>SA3</w:t>
      </w:r>
      <w:r w:rsidR="000D621D">
        <w:rPr>
          <w:lang w:eastAsia="zh-CN"/>
        </w:rPr>
        <w:t xml:space="preserve"> </w:t>
      </w:r>
      <w:r w:rsidR="00A91076">
        <w:rPr>
          <w:lang w:eastAsia="zh-CN"/>
        </w:rPr>
        <w:t>is</w:t>
      </w:r>
      <w:r w:rsidR="004E43E3" w:rsidRPr="004E43E3">
        <w:rPr>
          <w:lang w:eastAsia="zh-CN"/>
        </w:rPr>
        <w:t xml:space="preserve"> study</w:t>
      </w:r>
      <w:r w:rsidR="00A91076">
        <w:rPr>
          <w:lang w:eastAsia="zh-CN"/>
        </w:rPr>
        <w:t>ing</w:t>
      </w:r>
      <w:r w:rsidR="004E43E3" w:rsidRPr="004E43E3">
        <w:rPr>
          <w:lang w:eastAsia="zh-CN"/>
        </w:rPr>
        <w:t xml:space="preserve"> the issue in details and </w:t>
      </w:r>
      <w:r w:rsidR="00A91076">
        <w:rPr>
          <w:lang w:eastAsia="zh-CN"/>
        </w:rPr>
        <w:t xml:space="preserve">SA3 will </w:t>
      </w:r>
      <w:r w:rsidR="004E43E3" w:rsidRPr="004E43E3">
        <w:rPr>
          <w:lang w:eastAsia="zh-CN"/>
        </w:rPr>
        <w:t>provide feedback if any progress.</w:t>
      </w:r>
    </w:p>
    <w:p w:rsidR="004E43E3" w:rsidRDefault="004E43E3" w:rsidP="0009696A">
      <w:pPr>
        <w:pStyle w:val="B1"/>
        <w:rPr>
          <w:b/>
          <w:lang w:eastAsia="zh-CN"/>
        </w:rPr>
      </w:pPr>
    </w:p>
    <w:p w:rsidR="0009696A" w:rsidRDefault="0009696A" w:rsidP="0009696A">
      <w:pPr>
        <w:pStyle w:val="B1"/>
        <w:rPr>
          <w:b/>
          <w:lang w:eastAsia="zh-CN"/>
        </w:rPr>
      </w:pPr>
      <w:r>
        <w:rPr>
          <w:b/>
          <w:lang w:eastAsia="zh-CN"/>
        </w:rPr>
        <w:t>Q4:</w:t>
      </w:r>
      <w:r>
        <w:rPr>
          <w:b/>
          <w:lang w:eastAsia="zh-CN"/>
        </w:rPr>
        <w:tab/>
      </w:r>
      <w:r w:rsidRPr="004E43E3">
        <w:rPr>
          <w:lang w:eastAsia="zh-CN"/>
        </w:rPr>
        <w:t>For Ranging/SL positioning service exposure to the SL positioning client UE, either through PC5 or through the 5GC network, privacy aspects of exposing the location of the Target UE/SL Reference UE may need to be studied by SA3.</w:t>
      </w:r>
    </w:p>
    <w:p w:rsidR="0009696A" w:rsidRDefault="0009696A" w:rsidP="0009696A">
      <w:pPr>
        <w:pStyle w:val="B1"/>
        <w:rPr>
          <w:b/>
          <w:lang w:eastAsia="zh-CN"/>
        </w:rPr>
      </w:pPr>
      <w:r>
        <w:rPr>
          <w:b/>
          <w:lang w:eastAsia="zh-CN"/>
        </w:rPr>
        <w:t>A4:</w:t>
      </w:r>
      <w:r w:rsidR="004E43E3">
        <w:rPr>
          <w:b/>
          <w:lang w:eastAsia="zh-CN"/>
        </w:rPr>
        <w:tab/>
      </w:r>
      <w:r w:rsidR="004E43E3" w:rsidRPr="004E43E3">
        <w:rPr>
          <w:lang w:eastAsia="zh-CN"/>
        </w:rPr>
        <w:t>SA3</w:t>
      </w:r>
      <w:r w:rsidR="000D621D">
        <w:rPr>
          <w:lang w:eastAsia="zh-CN"/>
        </w:rPr>
        <w:t xml:space="preserve"> </w:t>
      </w:r>
      <w:r w:rsidR="00A91076">
        <w:rPr>
          <w:lang w:eastAsia="zh-CN"/>
        </w:rPr>
        <w:t>is</w:t>
      </w:r>
      <w:r w:rsidR="004E43E3" w:rsidRPr="004E43E3">
        <w:rPr>
          <w:lang w:eastAsia="zh-CN"/>
        </w:rPr>
        <w:t xml:space="preserve"> study</w:t>
      </w:r>
      <w:r w:rsidR="00A91076">
        <w:rPr>
          <w:lang w:eastAsia="zh-CN"/>
        </w:rPr>
        <w:t>ing</w:t>
      </w:r>
      <w:r w:rsidR="004E43E3" w:rsidRPr="004E43E3">
        <w:rPr>
          <w:lang w:eastAsia="zh-CN"/>
        </w:rPr>
        <w:t xml:space="preserve"> the issue in details and</w:t>
      </w:r>
      <w:r w:rsidR="00A91076">
        <w:rPr>
          <w:lang w:eastAsia="zh-CN"/>
        </w:rPr>
        <w:t xml:space="preserve"> SA3 will</w:t>
      </w:r>
      <w:r w:rsidR="004E43E3" w:rsidRPr="004E43E3">
        <w:rPr>
          <w:lang w:eastAsia="zh-CN"/>
        </w:rPr>
        <w:t xml:space="preserve"> provide feedback if any progress.</w:t>
      </w:r>
    </w:p>
    <w:p w:rsidR="00D83EAB" w:rsidRDefault="00502313">
      <w:pPr>
        <w:pStyle w:val="a3"/>
        <w:tabs>
          <w:tab w:val="clear" w:pos="4153"/>
          <w:tab w:val="clear" w:pos="8306"/>
        </w:tabs>
        <w:rPr>
          <w:rFonts w:ascii="Arial" w:hAnsi="Arial" w:cs="Arial"/>
          <w:bCs/>
        </w:rPr>
      </w:pPr>
      <w:r>
        <w:rPr>
          <w:rFonts w:ascii="Arial" w:hAnsi="Arial" w:cs="Arial"/>
          <w:bCs/>
        </w:rPr>
        <w:t xml:space="preserve"> </w:t>
      </w:r>
    </w:p>
    <w:p w:rsidR="00D83EAB" w:rsidRPr="00D83EAB" w:rsidRDefault="00D83EAB">
      <w:pPr>
        <w:pStyle w:val="a3"/>
        <w:tabs>
          <w:tab w:val="clear" w:pos="4153"/>
          <w:tab w:val="clear" w:pos="8306"/>
        </w:tabs>
        <w:rPr>
          <w:rFonts w:ascii="Arial" w:hAnsi="Arial" w:cs="Arial"/>
          <w:bCs/>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 xml:space="preserve">To </w:t>
      </w:r>
      <w:r w:rsidR="00DD35EC">
        <w:rPr>
          <w:rFonts w:ascii="Arial" w:hAnsi="Arial" w:cs="Arial"/>
          <w:b/>
        </w:rPr>
        <w:t>SA2</w:t>
      </w:r>
    </w:p>
    <w:p w:rsidR="000118FD" w:rsidRDefault="00463675" w:rsidP="000118FD">
      <w:pPr>
        <w:spacing w:after="120"/>
        <w:ind w:left="993" w:hanging="993"/>
        <w:rPr>
          <w:rFonts w:ascii="Arial" w:hAnsi="Arial" w:cs="Arial"/>
        </w:rPr>
      </w:pPr>
      <w:r>
        <w:rPr>
          <w:rFonts w:ascii="Arial" w:hAnsi="Arial" w:cs="Arial"/>
          <w:b/>
        </w:rPr>
        <w:t xml:space="preserve">ACTION: </w:t>
      </w:r>
      <w:r>
        <w:rPr>
          <w:rFonts w:ascii="Arial" w:hAnsi="Arial" w:cs="Arial"/>
          <w:b/>
        </w:rPr>
        <w:tab/>
      </w:r>
      <w:r w:rsidR="00502313">
        <w:rPr>
          <w:rFonts w:ascii="Arial" w:hAnsi="Arial" w:cs="Arial"/>
          <w:lang w:eastAsia="ko-KR"/>
        </w:rPr>
        <w:t>SA</w:t>
      </w:r>
      <w:r w:rsidR="0009696A">
        <w:rPr>
          <w:rFonts w:ascii="Arial" w:hAnsi="Arial" w:cs="Arial"/>
          <w:lang w:eastAsia="ko-KR"/>
        </w:rPr>
        <w:t>2</w:t>
      </w:r>
      <w:r w:rsidR="00EC2547">
        <w:rPr>
          <w:rFonts w:ascii="Arial" w:hAnsi="Arial" w:cs="Arial"/>
          <w:lang w:eastAsia="ko-KR"/>
        </w:rPr>
        <w:t xml:space="preserve"> is</w:t>
      </w:r>
      <w:r w:rsidR="000118FD">
        <w:rPr>
          <w:rFonts w:ascii="Arial" w:hAnsi="Arial" w:cs="Arial"/>
          <w:lang w:eastAsia="ko-KR"/>
        </w:rPr>
        <w:t xml:space="preserve"> kindly requested to take the above information into account.</w:t>
      </w:r>
    </w:p>
    <w:p w:rsidR="000118FD" w:rsidRDefault="000118FD" w:rsidP="000118FD">
      <w:pPr>
        <w:spacing w:after="120"/>
        <w:rPr>
          <w:rFonts w:ascii="Arial" w:hAnsi="Arial" w:cs="Arial"/>
        </w:rPr>
      </w:pPr>
    </w:p>
    <w:p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rsidR="001E0DEA" w:rsidRPr="001E0DEA" w:rsidRDefault="00B52365" w:rsidP="001E0DEA">
      <w:pPr>
        <w:tabs>
          <w:tab w:val="left" w:pos="5103"/>
        </w:tabs>
        <w:spacing w:after="120"/>
        <w:ind w:left="2268" w:hanging="2268"/>
        <w:rPr>
          <w:rFonts w:ascii="Arial" w:hAnsi="Arial" w:cs="Arial"/>
          <w:bCs/>
        </w:rPr>
      </w:pPr>
      <w:r w:rsidRPr="00B52365">
        <w:rPr>
          <w:rFonts w:ascii="Arial" w:hAnsi="Arial" w:cs="Arial"/>
          <w:bCs/>
        </w:rPr>
        <w:t>SA3#1</w:t>
      </w:r>
      <w:r w:rsidR="00B11AA4">
        <w:rPr>
          <w:rFonts w:ascii="Arial" w:hAnsi="Arial" w:cs="Arial"/>
          <w:bCs/>
        </w:rPr>
        <w:t>1</w:t>
      </w:r>
      <w:r w:rsidR="00A35007">
        <w:rPr>
          <w:rFonts w:ascii="Arial" w:hAnsi="Arial" w:cs="Arial"/>
          <w:bCs/>
        </w:rPr>
        <w:t>2</w:t>
      </w:r>
      <w:r w:rsidR="00C64345">
        <w:rPr>
          <w:rFonts w:ascii="Arial" w:hAnsi="Arial" w:cs="Arial"/>
          <w:bCs/>
        </w:rPr>
        <w:tab/>
      </w:r>
      <w:bookmarkStart w:id="1" w:name="_GoBack"/>
      <w:bookmarkEnd w:id="1"/>
      <w:r w:rsidR="000C194B" w:rsidRPr="000C194B">
        <w:rPr>
          <w:rFonts w:ascii="Arial" w:hAnsi="Arial" w:cs="Arial"/>
          <w:bCs/>
        </w:rPr>
        <w:t xml:space="preserve">14 Aug </w:t>
      </w:r>
      <w:r w:rsidR="008D4BB1">
        <w:rPr>
          <w:rFonts w:ascii="Arial" w:hAnsi="Arial" w:cs="Arial"/>
          <w:bCs/>
        </w:rPr>
        <w:t xml:space="preserve">- </w:t>
      </w:r>
      <w:r w:rsidR="000C194B" w:rsidRPr="000C194B">
        <w:rPr>
          <w:rFonts w:ascii="Arial" w:hAnsi="Arial" w:cs="Arial"/>
          <w:bCs/>
        </w:rPr>
        <w:t>1</w:t>
      </w:r>
      <w:r w:rsidR="000C194B">
        <w:rPr>
          <w:rFonts w:ascii="Arial" w:hAnsi="Arial" w:cs="Arial"/>
          <w:bCs/>
        </w:rPr>
        <w:t>8</w:t>
      </w:r>
      <w:r w:rsidR="000C194B" w:rsidRPr="000C194B">
        <w:rPr>
          <w:rFonts w:ascii="Arial" w:hAnsi="Arial" w:cs="Arial"/>
          <w:bCs/>
        </w:rPr>
        <w:t xml:space="preserve"> Aug</w:t>
      </w:r>
      <w:r w:rsidR="001E0DEA" w:rsidRPr="001E0DEA">
        <w:rPr>
          <w:rFonts w:ascii="Arial" w:hAnsi="Arial" w:cs="Arial"/>
          <w:bCs/>
        </w:rPr>
        <w:tab/>
      </w:r>
      <w:r w:rsidR="000C194B">
        <w:rPr>
          <w:rFonts w:ascii="Arial" w:hAnsi="Arial" w:cs="Arial"/>
          <w:bCs/>
        </w:rPr>
        <w:t>Goteborg</w:t>
      </w:r>
      <w:r w:rsidR="00A35007" w:rsidRPr="00A35007">
        <w:rPr>
          <w:rFonts w:ascii="Arial" w:hAnsi="Arial" w:cs="Arial"/>
          <w:bCs/>
        </w:rPr>
        <w:t>, SE</w:t>
      </w:r>
    </w:p>
    <w:p w:rsidR="00854A4C" w:rsidRPr="001E0DEA" w:rsidRDefault="00854A4C" w:rsidP="008A36E5">
      <w:pPr>
        <w:tabs>
          <w:tab w:val="left" w:pos="5103"/>
        </w:tabs>
        <w:spacing w:after="120"/>
        <w:ind w:left="2268" w:hanging="2268"/>
        <w:rPr>
          <w:rFonts w:ascii="Arial" w:hAnsi="Arial" w:cs="Arial"/>
          <w:bCs/>
        </w:rPr>
      </w:pPr>
    </w:p>
    <w:sectPr w:rsidR="00854A4C" w:rsidRPr="001E0DE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D8A" w:rsidRDefault="00B61D8A">
      <w:r>
        <w:separator/>
      </w:r>
    </w:p>
  </w:endnote>
  <w:endnote w:type="continuationSeparator" w:id="0">
    <w:p w:rsidR="00B61D8A" w:rsidRDefault="00B61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D8A" w:rsidRDefault="00B61D8A">
      <w:r>
        <w:separator/>
      </w:r>
    </w:p>
  </w:footnote>
  <w:footnote w:type="continuationSeparator" w:id="0">
    <w:p w:rsidR="00B61D8A" w:rsidRDefault="00B61D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AF"/>
    <w:rsid w:val="00010045"/>
    <w:rsid w:val="000118FD"/>
    <w:rsid w:val="00021D74"/>
    <w:rsid w:val="000338A1"/>
    <w:rsid w:val="000437B7"/>
    <w:rsid w:val="000452D1"/>
    <w:rsid w:val="00046E86"/>
    <w:rsid w:val="0005033C"/>
    <w:rsid w:val="00054C89"/>
    <w:rsid w:val="00055E61"/>
    <w:rsid w:val="00064305"/>
    <w:rsid w:val="000675CF"/>
    <w:rsid w:val="0009696A"/>
    <w:rsid w:val="000C194B"/>
    <w:rsid w:val="000D3B37"/>
    <w:rsid w:val="000D621D"/>
    <w:rsid w:val="000E6259"/>
    <w:rsid w:val="000E6967"/>
    <w:rsid w:val="000F189A"/>
    <w:rsid w:val="00103453"/>
    <w:rsid w:val="001036D1"/>
    <w:rsid w:val="00111B44"/>
    <w:rsid w:val="00115F3B"/>
    <w:rsid w:val="00140BF3"/>
    <w:rsid w:val="0014395A"/>
    <w:rsid w:val="00147377"/>
    <w:rsid w:val="00152407"/>
    <w:rsid w:val="00155705"/>
    <w:rsid w:val="001578F2"/>
    <w:rsid w:val="001643D6"/>
    <w:rsid w:val="00170D13"/>
    <w:rsid w:val="00174323"/>
    <w:rsid w:val="00190189"/>
    <w:rsid w:val="001928F9"/>
    <w:rsid w:val="001A16DF"/>
    <w:rsid w:val="001A52C4"/>
    <w:rsid w:val="001D3581"/>
    <w:rsid w:val="001D78DC"/>
    <w:rsid w:val="001E0DEA"/>
    <w:rsid w:val="0020066E"/>
    <w:rsid w:val="002011B6"/>
    <w:rsid w:val="00203910"/>
    <w:rsid w:val="00207A3F"/>
    <w:rsid w:val="00230D62"/>
    <w:rsid w:val="00232EC1"/>
    <w:rsid w:val="002408B9"/>
    <w:rsid w:val="0024384A"/>
    <w:rsid w:val="00243DA8"/>
    <w:rsid w:val="00247F27"/>
    <w:rsid w:val="00254285"/>
    <w:rsid w:val="00270B95"/>
    <w:rsid w:val="002768E2"/>
    <w:rsid w:val="00276AA3"/>
    <w:rsid w:val="002A4090"/>
    <w:rsid w:val="002A4D53"/>
    <w:rsid w:val="002A58A8"/>
    <w:rsid w:val="002D10AB"/>
    <w:rsid w:val="002D2E86"/>
    <w:rsid w:val="002E4F0B"/>
    <w:rsid w:val="002F209A"/>
    <w:rsid w:val="00303632"/>
    <w:rsid w:val="00306BE0"/>
    <w:rsid w:val="00316CF1"/>
    <w:rsid w:val="00317291"/>
    <w:rsid w:val="003228C6"/>
    <w:rsid w:val="00323434"/>
    <w:rsid w:val="003314BD"/>
    <w:rsid w:val="00335732"/>
    <w:rsid w:val="003379B7"/>
    <w:rsid w:val="00352216"/>
    <w:rsid w:val="00352BF3"/>
    <w:rsid w:val="00376806"/>
    <w:rsid w:val="003814E3"/>
    <w:rsid w:val="00390857"/>
    <w:rsid w:val="003A13AE"/>
    <w:rsid w:val="003A7CED"/>
    <w:rsid w:val="003B6667"/>
    <w:rsid w:val="003B6C01"/>
    <w:rsid w:val="003D032B"/>
    <w:rsid w:val="003D12B5"/>
    <w:rsid w:val="003D7485"/>
    <w:rsid w:val="003E0D8C"/>
    <w:rsid w:val="003E4929"/>
    <w:rsid w:val="003E6908"/>
    <w:rsid w:val="003E6FAA"/>
    <w:rsid w:val="00400A88"/>
    <w:rsid w:val="00402D9D"/>
    <w:rsid w:val="00405F41"/>
    <w:rsid w:val="0041000D"/>
    <w:rsid w:val="00415117"/>
    <w:rsid w:val="004170D2"/>
    <w:rsid w:val="00426547"/>
    <w:rsid w:val="004317CE"/>
    <w:rsid w:val="00454222"/>
    <w:rsid w:val="00463675"/>
    <w:rsid w:val="00463F66"/>
    <w:rsid w:val="00464571"/>
    <w:rsid w:val="004647E2"/>
    <w:rsid w:val="00466941"/>
    <w:rsid w:val="00476272"/>
    <w:rsid w:val="00477542"/>
    <w:rsid w:val="004901B9"/>
    <w:rsid w:val="004943E5"/>
    <w:rsid w:val="00495B0E"/>
    <w:rsid w:val="00497A12"/>
    <w:rsid w:val="00497C2C"/>
    <w:rsid w:val="004A1F58"/>
    <w:rsid w:val="004B2971"/>
    <w:rsid w:val="004B3D08"/>
    <w:rsid w:val="004B7A51"/>
    <w:rsid w:val="004C5798"/>
    <w:rsid w:val="004E43E3"/>
    <w:rsid w:val="004F5B08"/>
    <w:rsid w:val="00502313"/>
    <w:rsid w:val="0052555D"/>
    <w:rsid w:val="005273D5"/>
    <w:rsid w:val="00562B9D"/>
    <w:rsid w:val="005640C3"/>
    <w:rsid w:val="0057333E"/>
    <w:rsid w:val="0057520C"/>
    <w:rsid w:val="0058033A"/>
    <w:rsid w:val="00582235"/>
    <w:rsid w:val="005954B8"/>
    <w:rsid w:val="005A246C"/>
    <w:rsid w:val="005B4083"/>
    <w:rsid w:val="005B5B09"/>
    <w:rsid w:val="005C415C"/>
    <w:rsid w:val="005E6177"/>
    <w:rsid w:val="005F1049"/>
    <w:rsid w:val="005F5D59"/>
    <w:rsid w:val="00611454"/>
    <w:rsid w:val="00614C0C"/>
    <w:rsid w:val="0061618E"/>
    <w:rsid w:val="00624364"/>
    <w:rsid w:val="00625F54"/>
    <w:rsid w:val="00637669"/>
    <w:rsid w:val="00647585"/>
    <w:rsid w:val="00663B5C"/>
    <w:rsid w:val="00671A6F"/>
    <w:rsid w:val="00671DA4"/>
    <w:rsid w:val="00676E00"/>
    <w:rsid w:val="00681D4C"/>
    <w:rsid w:val="0068638F"/>
    <w:rsid w:val="006929DB"/>
    <w:rsid w:val="00694767"/>
    <w:rsid w:val="00696D25"/>
    <w:rsid w:val="006B0ADD"/>
    <w:rsid w:val="006D2A30"/>
    <w:rsid w:val="006F3067"/>
    <w:rsid w:val="0070675C"/>
    <w:rsid w:val="00727685"/>
    <w:rsid w:val="00732E82"/>
    <w:rsid w:val="00744BE1"/>
    <w:rsid w:val="00757CAC"/>
    <w:rsid w:val="00757F4D"/>
    <w:rsid w:val="00764592"/>
    <w:rsid w:val="0076591B"/>
    <w:rsid w:val="00774E4D"/>
    <w:rsid w:val="00785B3F"/>
    <w:rsid w:val="00797F3A"/>
    <w:rsid w:val="007A69BF"/>
    <w:rsid w:val="007B314E"/>
    <w:rsid w:val="007D5682"/>
    <w:rsid w:val="00810AB2"/>
    <w:rsid w:val="0082181C"/>
    <w:rsid w:val="00821DD8"/>
    <w:rsid w:val="00832D5B"/>
    <w:rsid w:val="00834926"/>
    <w:rsid w:val="0083645A"/>
    <w:rsid w:val="00837384"/>
    <w:rsid w:val="00846332"/>
    <w:rsid w:val="0085348E"/>
    <w:rsid w:val="00854A4C"/>
    <w:rsid w:val="00862CD6"/>
    <w:rsid w:val="00865FF2"/>
    <w:rsid w:val="0087246D"/>
    <w:rsid w:val="00874AE3"/>
    <w:rsid w:val="00876A59"/>
    <w:rsid w:val="00880339"/>
    <w:rsid w:val="00894C2A"/>
    <w:rsid w:val="00896F23"/>
    <w:rsid w:val="008A36E5"/>
    <w:rsid w:val="008B404F"/>
    <w:rsid w:val="008B6614"/>
    <w:rsid w:val="008C2E84"/>
    <w:rsid w:val="008D46F8"/>
    <w:rsid w:val="008D4BB1"/>
    <w:rsid w:val="008E4186"/>
    <w:rsid w:val="008E56D8"/>
    <w:rsid w:val="008E585D"/>
    <w:rsid w:val="008F5623"/>
    <w:rsid w:val="009155F2"/>
    <w:rsid w:val="00923E7C"/>
    <w:rsid w:val="009316F5"/>
    <w:rsid w:val="00945C9F"/>
    <w:rsid w:val="00951ED2"/>
    <w:rsid w:val="00953286"/>
    <w:rsid w:val="009541CD"/>
    <w:rsid w:val="00955A5C"/>
    <w:rsid w:val="009658A7"/>
    <w:rsid w:val="0097429D"/>
    <w:rsid w:val="00983C53"/>
    <w:rsid w:val="00992AEB"/>
    <w:rsid w:val="009A1761"/>
    <w:rsid w:val="009A24FB"/>
    <w:rsid w:val="009A26D7"/>
    <w:rsid w:val="009B2A3D"/>
    <w:rsid w:val="009B6B80"/>
    <w:rsid w:val="009C518F"/>
    <w:rsid w:val="009D2270"/>
    <w:rsid w:val="009D39F8"/>
    <w:rsid w:val="009E2243"/>
    <w:rsid w:val="009E4BF0"/>
    <w:rsid w:val="009E4C31"/>
    <w:rsid w:val="00A07007"/>
    <w:rsid w:val="00A11B98"/>
    <w:rsid w:val="00A16857"/>
    <w:rsid w:val="00A22168"/>
    <w:rsid w:val="00A248E5"/>
    <w:rsid w:val="00A25B42"/>
    <w:rsid w:val="00A25EA1"/>
    <w:rsid w:val="00A33173"/>
    <w:rsid w:val="00A35007"/>
    <w:rsid w:val="00A44B9C"/>
    <w:rsid w:val="00A65F35"/>
    <w:rsid w:val="00A77C1F"/>
    <w:rsid w:val="00A91076"/>
    <w:rsid w:val="00A92B51"/>
    <w:rsid w:val="00A95F95"/>
    <w:rsid w:val="00AC4204"/>
    <w:rsid w:val="00AC7668"/>
    <w:rsid w:val="00AE762B"/>
    <w:rsid w:val="00B11AA4"/>
    <w:rsid w:val="00B16DF8"/>
    <w:rsid w:val="00B20432"/>
    <w:rsid w:val="00B2657F"/>
    <w:rsid w:val="00B31A86"/>
    <w:rsid w:val="00B3763A"/>
    <w:rsid w:val="00B41B82"/>
    <w:rsid w:val="00B452C1"/>
    <w:rsid w:val="00B52365"/>
    <w:rsid w:val="00B56FB2"/>
    <w:rsid w:val="00B574CD"/>
    <w:rsid w:val="00B60FB1"/>
    <w:rsid w:val="00B61D8A"/>
    <w:rsid w:val="00B61ED8"/>
    <w:rsid w:val="00B664B5"/>
    <w:rsid w:val="00B829D5"/>
    <w:rsid w:val="00B91AA4"/>
    <w:rsid w:val="00BA055F"/>
    <w:rsid w:val="00BA3E46"/>
    <w:rsid w:val="00BA7AD0"/>
    <w:rsid w:val="00BB2E53"/>
    <w:rsid w:val="00BC3564"/>
    <w:rsid w:val="00BC561C"/>
    <w:rsid w:val="00BD64F3"/>
    <w:rsid w:val="00BE5D0F"/>
    <w:rsid w:val="00C063F5"/>
    <w:rsid w:val="00C24AC1"/>
    <w:rsid w:val="00C25A22"/>
    <w:rsid w:val="00C33DD7"/>
    <w:rsid w:val="00C40DAB"/>
    <w:rsid w:val="00C42245"/>
    <w:rsid w:val="00C5455F"/>
    <w:rsid w:val="00C5683F"/>
    <w:rsid w:val="00C64345"/>
    <w:rsid w:val="00C64F60"/>
    <w:rsid w:val="00C718CC"/>
    <w:rsid w:val="00C73006"/>
    <w:rsid w:val="00C87277"/>
    <w:rsid w:val="00C87938"/>
    <w:rsid w:val="00C93AA6"/>
    <w:rsid w:val="00CC4E45"/>
    <w:rsid w:val="00CE0EEC"/>
    <w:rsid w:val="00CF1C48"/>
    <w:rsid w:val="00D158BF"/>
    <w:rsid w:val="00D15F7D"/>
    <w:rsid w:val="00D1665C"/>
    <w:rsid w:val="00D63E7C"/>
    <w:rsid w:val="00D734DC"/>
    <w:rsid w:val="00D83348"/>
    <w:rsid w:val="00D83EAB"/>
    <w:rsid w:val="00D863B0"/>
    <w:rsid w:val="00D90D52"/>
    <w:rsid w:val="00DA3809"/>
    <w:rsid w:val="00DA7C2B"/>
    <w:rsid w:val="00DC6FDB"/>
    <w:rsid w:val="00DC7A88"/>
    <w:rsid w:val="00DD35EC"/>
    <w:rsid w:val="00DE1305"/>
    <w:rsid w:val="00DF0EBA"/>
    <w:rsid w:val="00DF1EDD"/>
    <w:rsid w:val="00E07A35"/>
    <w:rsid w:val="00E101FE"/>
    <w:rsid w:val="00E10E80"/>
    <w:rsid w:val="00E17956"/>
    <w:rsid w:val="00E227CB"/>
    <w:rsid w:val="00E24E06"/>
    <w:rsid w:val="00E31A19"/>
    <w:rsid w:val="00E42CC7"/>
    <w:rsid w:val="00E45452"/>
    <w:rsid w:val="00E52004"/>
    <w:rsid w:val="00E54C91"/>
    <w:rsid w:val="00E653F7"/>
    <w:rsid w:val="00E66C43"/>
    <w:rsid w:val="00E74E60"/>
    <w:rsid w:val="00E8051C"/>
    <w:rsid w:val="00E83F65"/>
    <w:rsid w:val="00E84DA8"/>
    <w:rsid w:val="00EA24FF"/>
    <w:rsid w:val="00EA79AC"/>
    <w:rsid w:val="00EB592B"/>
    <w:rsid w:val="00EB678C"/>
    <w:rsid w:val="00EC0639"/>
    <w:rsid w:val="00EC2547"/>
    <w:rsid w:val="00EC4403"/>
    <w:rsid w:val="00ED73D7"/>
    <w:rsid w:val="00EE36F7"/>
    <w:rsid w:val="00EE7F9F"/>
    <w:rsid w:val="00EF49AD"/>
    <w:rsid w:val="00EF5CA2"/>
    <w:rsid w:val="00F04BE9"/>
    <w:rsid w:val="00F118FE"/>
    <w:rsid w:val="00F1611D"/>
    <w:rsid w:val="00F16CE2"/>
    <w:rsid w:val="00F22596"/>
    <w:rsid w:val="00F3124E"/>
    <w:rsid w:val="00F35502"/>
    <w:rsid w:val="00F36F6B"/>
    <w:rsid w:val="00F44280"/>
    <w:rsid w:val="00F502EC"/>
    <w:rsid w:val="00F546AD"/>
    <w:rsid w:val="00F61C85"/>
    <w:rsid w:val="00F662B9"/>
    <w:rsid w:val="00F67D1B"/>
    <w:rsid w:val="00F957D1"/>
    <w:rsid w:val="00FA352A"/>
    <w:rsid w:val="00FA4529"/>
    <w:rsid w:val="00FB2CAF"/>
    <w:rsid w:val="00FB458C"/>
    <w:rsid w:val="00FB5568"/>
    <w:rsid w:val="00FC18DF"/>
    <w:rsid w:val="00FC3251"/>
    <w:rsid w:val="00FC4DAD"/>
    <w:rsid w:val="00FC4F4A"/>
    <w:rsid w:val="00FD56E6"/>
    <w:rsid w:val="00FF4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C389796-4F96-4A8B-A632-721827FE4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Char">
    <w:name w:val="批注文字 Char"/>
    <w:link w:val="a5"/>
    <w:semiHidden/>
    <w:rsid w:val="00874AE3"/>
    <w:rPr>
      <w:rFonts w:ascii="Arial" w:hAnsi="Arial"/>
      <w:lang w:val="en-GB" w:eastAsia="en-US"/>
    </w:rPr>
  </w:style>
  <w:style w:type="paragraph" w:customStyle="1" w:styleId="EX">
    <w:name w:val="EX"/>
    <w:basedOn w:val="a"/>
    <w:rsid w:val="003B6C01"/>
    <w:pPr>
      <w:keepLines/>
      <w:overflowPunct w:val="0"/>
      <w:autoSpaceDE w:val="0"/>
      <w:autoSpaceDN w:val="0"/>
      <w:adjustRightInd w:val="0"/>
      <w:spacing w:after="180"/>
      <w:ind w:left="1702" w:hanging="1418"/>
      <w:textAlignment w:val="baseline"/>
    </w:pPr>
    <w:rPr>
      <w:rFonts w:eastAsia="等线"/>
      <w:lang w:eastAsia="en-GB"/>
    </w:rPr>
  </w:style>
  <w:style w:type="character" w:customStyle="1" w:styleId="Code">
    <w:name w:val="Code"/>
    <w:uiPriority w:val="1"/>
    <w:qFormat/>
    <w:rsid w:val="004A1F58"/>
    <w:rPr>
      <w:rFonts w:ascii="Arial" w:hAnsi="Arial"/>
      <w:i/>
      <w:sz w:val="18"/>
    </w:rPr>
  </w:style>
  <w:style w:type="paragraph" w:styleId="ad">
    <w:name w:val="List Paragraph"/>
    <w:basedOn w:val="a"/>
    <w:uiPriority w:val="34"/>
    <w:qFormat/>
    <w:rsid w:val="00064305"/>
    <w:pPr>
      <w:spacing w:after="180"/>
      <w:ind w:left="720"/>
      <w:contextualSpacing/>
    </w:pPr>
    <w:rPr>
      <w:rFonts w:eastAsia="宋体"/>
    </w:rPr>
  </w:style>
  <w:style w:type="paragraph" w:styleId="ae">
    <w:name w:val="annotation subject"/>
    <w:basedOn w:val="a5"/>
    <w:next w:val="a5"/>
    <w:link w:val="Char1"/>
    <w:uiPriority w:val="99"/>
    <w:semiHidden/>
    <w:unhideWhenUsed/>
    <w:rsid w:val="000452D1"/>
    <w:pPr>
      <w:tabs>
        <w:tab w:val="clear" w:pos="1418"/>
        <w:tab w:val="clear" w:pos="4678"/>
        <w:tab w:val="clear" w:pos="5954"/>
        <w:tab w:val="clear" w:pos="7088"/>
      </w:tabs>
      <w:spacing w:after="0"/>
      <w:jc w:val="left"/>
    </w:pPr>
    <w:rPr>
      <w:rFonts w:ascii="Times New Roman" w:hAnsi="Times New Roman"/>
      <w:b/>
      <w:bCs/>
    </w:rPr>
  </w:style>
  <w:style w:type="character" w:customStyle="1" w:styleId="Char1">
    <w:name w:val="批注主题 Char"/>
    <w:link w:val="ae"/>
    <w:uiPriority w:val="99"/>
    <w:semiHidden/>
    <w:rsid w:val="000452D1"/>
    <w:rPr>
      <w:rFonts w:ascii="Arial" w:hAnsi="Arial"/>
      <w:b/>
      <w:bCs/>
      <w:lang w:val="en-GB" w:eastAsia="en-US"/>
    </w:rPr>
  </w:style>
  <w:style w:type="paragraph" w:customStyle="1" w:styleId="TAH">
    <w:name w:val="TAH"/>
    <w:basedOn w:val="a"/>
    <w:rsid w:val="00B11AA4"/>
    <w:pPr>
      <w:keepNext/>
      <w:keepLines/>
      <w:jc w:val="center"/>
    </w:pPr>
    <w:rPr>
      <w:rFonts w:ascii="Arial" w:eastAsia="MS Mincho"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9B97B-86BE-4429-AFFE-040843667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319</Words>
  <Characters>1820</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3</cp:revision>
  <cp:lastPrinted>2002-04-23T01:10:00Z</cp:lastPrinted>
  <dcterms:created xsi:type="dcterms:W3CDTF">2023-05-26T12:28:00Z</dcterms:created>
  <dcterms:modified xsi:type="dcterms:W3CDTF">2023-05-26T12:29:00Z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(3)C/gg/mldEhDtUPA0pyA9WDz5LR/IRPxyt639+szYU5j8w/xE53u8Le88lr4MfseYqLwgT5Jm
RIIqvims6T/hIArcxRT7QL6i+mRkHBFy0pXATi+8o8c8SD1acwaYqjXqe8MjY7oN9UFWzIXk
M9nKd+Wo3s0/6hl5coRxFJX2wWA5qUNvMCEdtvBP1EP2AqM9Q8jq8tEdShRvURrNp7Xcf1Bg
3tc7GRP9Boa5OKebpM</vt:lpwstr>
  </property>
  <property fmtid="{D5CDD505-2E9C-101B-9397-08002B2CF9AE}" pid="3" name="_2015_ms_pID_7253431">
    <vt:lpwstr>Qr/vYWAwUgvARpIX6H3Wqgs7X0UEdfMLWtrWlY4yr78xGDQIbMIHSB
6t/K/K8t/iANeP1mzK3d1yBIq7LrQ6AgFV8JWffo91tKImXzDgMINVzeR883BO5EqvnwIkbX
uZd018wEdhVKhHE9bnr/gJg1Oaz82NgaeBKlE2U3v1alDIoXE6QVWpXGxAOjDttZ+xuQXrOw
9d4NPwRjHlPnk6EBGGadglGNRdPT2S0CUiXJ</vt:lpwstr>
  </property>
  <property fmtid="{D5CDD505-2E9C-101B-9397-08002B2CF9AE}" pid="4" name="_2015_ms_pID_7253432">
    <vt:lpwstr>PyWGqQ61Y0HqFUy24gMSMBA=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1609119306</vt:lpwstr>
  </property>
</Properties>
</file>